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D58" w:rsidRPr="00943D58" w:rsidRDefault="00943D58">
      <w:pPr>
        <w:rPr>
          <w:b/>
          <w:sz w:val="40"/>
          <w:szCs w:val="40"/>
          <w:u w:val="single"/>
        </w:rPr>
      </w:pPr>
      <w:r>
        <w:rPr>
          <w:sz w:val="32"/>
          <w:szCs w:val="32"/>
        </w:rPr>
        <w:t xml:space="preserve">                    </w:t>
      </w:r>
      <w:r w:rsidRPr="00943D58">
        <w:rPr>
          <w:b/>
          <w:sz w:val="32"/>
          <w:szCs w:val="32"/>
          <w:u w:val="single"/>
        </w:rPr>
        <w:t>“</w:t>
      </w:r>
      <w:r w:rsidRPr="00943D58">
        <w:rPr>
          <w:b/>
          <w:sz w:val="40"/>
          <w:szCs w:val="40"/>
          <w:u w:val="single"/>
        </w:rPr>
        <w:t>Web design scrolling Marquees Examples”</w:t>
      </w:r>
    </w:p>
    <w:p w:rsidR="00943D58" w:rsidRPr="00943D58" w:rsidRDefault="00943D58">
      <w:pPr>
        <w:rPr>
          <w:sz w:val="40"/>
          <w:szCs w:val="40"/>
        </w:rPr>
      </w:pPr>
    </w:p>
    <w:p w:rsidR="007532D4" w:rsidRDefault="00F01F45">
      <w:pPr>
        <w:rPr>
          <w:sz w:val="32"/>
          <w:szCs w:val="32"/>
        </w:rPr>
      </w:pPr>
      <w:r>
        <w:rPr>
          <w:sz w:val="32"/>
          <w:szCs w:val="32"/>
        </w:rPr>
        <w:t>Example #1: loop=”…” This allows you to set how many times the marquee will scroll across the screen. Set it to a numerical value, or make it infinite to go forever.</w:t>
      </w:r>
    </w:p>
    <w:p w:rsidR="00F01F45" w:rsidRDefault="00F01F45">
      <w:pPr>
        <w:rPr>
          <w:sz w:val="32"/>
          <w:szCs w:val="32"/>
        </w:rPr>
      </w:pPr>
      <w:r>
        <w:rPr>
          <w:sz w:val="32"/>
          <w:szCs w:val="32"/>
        </w:rPr>
        <w:t>Example #2: direction=”…” Denotes which direction the text will appear from. If you don’t change it to left the text will always appear from the right.</w:t>
      </w:r>
    </w:p>
    <w:p w:rsidR="00F01F45" w:rsidRDefault="00F01F45">
      <w:pPr>
        <w:rPr>
          <w:sz w:val="32"/>
          <w:szCs w:val="32"/>
        </w:rPr>
      </w:pPr>
      <w:r>
        <w:rPr>
          <w:sz w:val="32"/>
          <w:szCs w:val="32"/>
        </w:rPr>
        <w:t xml:space="preserve">Example #3: behavior=”…” This sets which type of scroll you get. </w:t>
      </w:r>
    </w:p>
    <w:p w:rsidR="00F01F45" w:rsidRDefault="00F01F45">
      <w:pPr>
        <w:rPr>
          <w:sz w:val="32"/>
          <w:szCs w:val="32"/>
        </w:rPr>
      </w:pPr>
      <w:r>
        <w:rPr>
          <w:sz w:val="32"/>
          <w:szCs w:val="32"/>
        </w:rPr>
        <w:t xml:space="preserve">Example #4: </w:t>
      </w:r>
      <w:proofErr w:type="spellStart"/>
      <w:r>
        <w:rPr>
          <w:sz w:val="32"/>
          <w:szCs w:val="32"/>
        </w:rPr>
        <w:t>Scrollamount</w:t>
      </w:r>
      <w:proofErr w:type="spellEnd"/>
      <w:r>
        <w:rPr>
          <w:sz w:val="32"/>
          <w:szCs w:val="32"/>
        </w:rPr>
        <w:t>=”…” This specifies the delay, in pixels for the browser to wait before sending the text across again once it has made it to the other side.</w:t>
      </w:r>
    </w:p>
    <w:p w:rsidR="00F01F45" w:rsidRPr="00F01F45" w:rsidRDefault="00F01F45">
      <w:pPr>
        <w:rPr>
          <w:sz w:val="32"/>
          <w:szCs w:val="32"/>
        </w:rPr>
      </w:pPr>
      <w:r>
        <w:rPr>
          <w:sz w:val="32"/>
          <w:szCs w:val="32"/>
        </w:rPr>
        <w:t xml:space="preserve">Example #5: </w:t>
      </w:r>
      <w:proofErr w:type="spellStart"/>
      <w:r>
        <w:rPr>
          <w:sz w:val="32"/>
          <w:szCs w:val="32"/>
        </w:rPr>
        <w:t>Scrolldelay</w:t>
      </w:r>
      <w:proofErr w:type="spellEnd"/>
      <w:r>
        <w:rPr>
          <w:sz w:val="32"/>
          <w:szCs w:val="32"/>
        </w:rPr>
        <w:t>=”...” This sets the number of milliseconds between each instance of the text. This controls</w:t>
      </w:r>
      <w:r w:rsidR="00943D58">
        <w:rPr>
          <w:sz w:val="32"/>
          <w:szCs w:val="32"/>
        </w:rPr>
        <w:t xml:space="preserve"> the speed of the scroll. A high value makes it go slowly</w:t>
      </w:r>
      <w:proofErr w:type="gramStart"/>
      <w:r w:rsidR="00943D58">
        <w:rPr>
          <w:sz w:val="32"/>
          <w:szCs w:val="32"/>
        </w:rPr>
        <w:t>.+</w:t>
      </w:r>
      <w:proofErr w:type="gramEnd"/>
    </w:p>
    <w:sectPr w:rsidR="00F01F45" w:rsidRPr="00F01F45" w:rsidSect="007532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ACE" w:rsidRDefault="005D6ACE" w:rsidP="00943D58">
      <w:pPr>
        <w:spacing w:after="0" w:line="240" w:lineRule="auto"/>
      </w:pPr>
      <w:r>
        <w:separator/>
      </w:r>
    </w:p>
  </w:endnote>
  <w:endnote w:type="continuationSeparator" w:id="0">
    <w:p w:rsidR="005D6ACE" w:rsidRDefault="005D6ACE" w:rsidP="00943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ACE" w:rsidRDefault="005D6ACE" w:rsidP="00943D58">
      <w:pPr>
        <w:spacing w:after="0" w:line="240" w:lineRule="auto"/>
      </w:pPr>
      <w:r>
        <w:separator/>
      </w:r>
    </w:p>
  </w:footnote>
  <w:footnote w:type="continuationSeparator" w:id="0">
    <w:p w:rsidR="005D6ACE" w:rsidRDefault="005D6ACE" w:rsidP="00943D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1F45"/>
    <w:rsid w:val="00056039"/>
    <w:rsid w:val="00115AB0"/>
    <w:rsid w:val="001E08E0"/>
    <w:rsid w:val="002D4E8C"/>
    <w:rsid w:val="005D6ACE"/>
    <w:rsid w:val="00632F4A"/>
    <w:rsid w:val="007532D4"/>
    <w:rsid w:val="00943D58"/>
    <w:rsid w:val="00B01D79"/>
    <w:rsid w:val="00F01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2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43D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3D58"/>
  </w:style>
  <w:style w:type="paragraph" w:styleId="Footer">
    <w:name w:val="footer"/>
    <w:basedOn w:val="Normal"/>
    <w:link w:val="FooterChar"/>
    <w:uiPriority w:val="99"/>
    <w:semiHidden/>
    <w:unhideWhenUsed/>
    <w:rsid w:val="00943D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3D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Philadelphia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2012-04-09T12:21:00Z</dcterms:created>
  <dcterms:modified xsi:type="dcterms:W3CDTF">2012-04-09T12:33:00Z</dcterms:modified>
</cp:coreProperties>
</file>